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0E83" w14:textId="5C664006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073E5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4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DECLARACIÓN JURADA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29416896" w14:textId="4FDBE643" w:rsidR="00E93077" w:rsidRPr="00E93077" w:rsidRDefault="00E93077" w:rsidP="00E93077">
      <w:pPr>
        <w:tabs>
          <w:tab w:val="left" w:pos="6096"/>
          <w:tab w:val="left" w:pos="6379"/>
        </w:tabs>
        <w:spacing w:before="1"/>
        <w:ind w:right="457"/>
        <w:jc w:val="center"/>
        <w:rPr>
          <w:rFonts w:ascii="Times New Roman"/>
          <w:b/>
          <w:sz w:val="24"/>
          <w:szCs w:val="24"/>
          <w:lang w:val="es-UY"/>
        </w:rPr>
      </w:pPr>
      <w:r w:rsidRPr="00E93077">
        <w:rPr>
          <w:b/>
          <w:color w:val="3D3D3D"/>
          <w:sz w:val="24"/>
          <w:szCs w:val="24"/>
          <w:lang w:val="es-UY"/>
        </w:rPr>
        <w:t>CONCURSO DE PRECIOS N°0</w:t>
      </w:r>
      <w:r w:rsidR="005A68C7">
        <w:rPr>
          <w:b/>
          <w:color w:val="3D3D3D"/>
          <w:sz w:val="24"/>
          <w:szCs w:val="24"/>
          <w:lang w:val="es-UY"/>
        </w:rPr>
        <w:t>2</w:t>
      </w:r>
      <w:r w:rsidRPr="00E93077">
        <w:rPr>
          <w:b/>
          <w:color w:val="3D3D3D"/>
          <w:sz w:val="24"/>
          <w:szCs w:val="24"/>
          <w:lang w:val="es-UY"/>
        </w:rPr>
        <w:t>/2</w:t>
      </w:r>
      <w:r w:rsidR="00776838">
        <w:rPr>
          <w:b/>
          <w:color w:val="3D3D3D"/>
          <w:sz w:val="24"/>
          <w:szCs w:val="24"/>
          <w:lang w:val="es-UY"/>
        </w:rPr>
        <w:t>3</w:t>
      </w:r>
    </w:p>
    <w:p w14:paraId="35D2383C" w14:textId="77777777" w:rsidR="00A51254" w:rsidRDefault="00776838" w:rsidP="00A51254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="00A51254" w:rsidRPr="000B4FD5">
        <w:rPr>
          <w:b/>
          <w:bCs/>
          <w:w w:val="105"/>
          <w:lang w:val="es-UY"/>
        </w:rPr>
        <w:t xml:space="preserve">ADQUISICIÓN DE </w:t>
      </w:r>
      <w:r w:rsidR="00A51254">
        <w:rPr>
          <w:b/>
          <w:bCs/>
          <w:w w:val="105"/>
          <w:lang w:val="es-UY"/>
        </w:rPr>
        <w:t>BOYAS, CADENAS Y GRILLETES</w:t>
      </w:r>
      <w:r w:rsidR="00A51254" w:rsidRPr="000B4FD5">
        <w:rPr>
          <w:b/>
          <w:bCs/>
          <w:w w:val="105"/>
          <w:lang w:val="es-UY"/>
        </w:rPr>
        <w:t xml:space="preserve"> PARA EL BALIZAMIENTO</w:t>
      </w:r>
      <w:r w:rsidR="00A51254">
        <w:rPr>
          <w:b/>
          <w:bCs/>
          <w:w w:val="105"/>
          <w:lang w:val="es-UY"/>
        </w:rPr>
        <w:t xml:space="preserve"> </w:t>
      </w:r>
    </w:p>
    <w:p w14:paraId="777AEF4E" w14:textId="5CC41316" w:rsidR="00776838" w:rsidRPr="000B4FD5" w:rsidRDefault="00A51254" w:rsidP="00A51254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>
        <w:rPr>
          <w:b/>
          <w:bCs/>
          <w:w w:val="105"/>
          <w:lang w:val="es-UY"/>
        </w:rPr>
        <w:t>D</w:t>
      </w:r>
      <w:r w:rsidRPr="000B4FD5">
        <w:rPr>
          <w:b/>
          <w:bCs/>
          <w:w w:val="105"/>
          <w:lang w:val="es-UY"/>
        </w:rPr>
        <w:t>EL RÍO URUGUAY ENTRE EL KM 207,8 AL 33</w:t>
      </w:r>
      <w:bookmarkEnd w:id="0"/>
      <w:r>
        <w:rPr>
          <w:b/>
          <w:bCs/>
          <w:w w:val="105"/>
          <w:lang w:val="es-UY"/>
        </w:rPr>
        <w:t>7</w:t>
      </w:r>
      <w:r w:rsidR="00776838" w:rsidRPr="000B4FD5">
        <w:rPr>
          <w:b/>
          <w:bCs/>
          <w:w w:val="105"/>
          <w:lang w:val="es-UY"/>
        </w:rPr>
        <w:t>”</w:t>
      </w:r>
    </w:p>
    <w:p w14:paraId="65B8BB90" w14:textId="77777777" w:rsidR="00776838" w:rsidRPr="00776838" w:rsidRDefault="00776838" w:rsidP="00776838">
      <w:pPr>
        <w:rPr>
          <w:rFonts w:ascii="Arial" w:eastAsia="Arial" w:hAnsi="Arial" w:cs="Arial"/>
          <w:w w:val="105"/>
          <w:lang w:val="es-UY"/>
        </w:rPr>
      </w:pPr>
    </w:p>
    <w:p w14:paraId="7B0069A9" w14:textId="1F4FEDB9" w:rsidR="00776838" w:rsidRPr="00776838" w:rsidRDefault="00776838" w:rsidP="00776838">
      <w:pPr>
        <w:jc w:val="both"/>
        <w:rPr>
          <w:rFonts w:ascii="Arial" w:eastAsia="Arial" w:hAnsi="Arial" w:cs="Arial"/>
          <w:w w:val="105"/>
          <w:lang w:val="es-UY"/>
        </w:rPr>
      </w:pPr>
      <w:r w:rsidRPr="00776838">
        <w:rPr>
          <w:rFonts w:ascii="Arial" w:eastAsia="Arial" w:hAnsi="Arial" w:cs="Arial"/>
          <w:w w:val="105"/>
          <w:lang w:val="es-UY"/>
        </w:rPr>
        <w:t>En mi carácter de OFERENTE en el Concurso de Precios N°0</w:t>
      </w:r>
      <w:r w:rsidR="005A68C7">
        <w:rPr>
          <w:rFonts w:ascii="Arial" w:eastAsia="Arial" w:hAnsi="Arial" w:cs="Arial"/>
          <w:w w:val="105"/>
          <w:lang w:val="es-UY"/>
        </w:rPr>
        <w:t>2</w:t>
      </w:r>
      <w:r w:rsidRPr="00776838">
        <w:rPr>
          <w:rFonts w:ascii="Arial" w:eastAsia="Arial" w:hAnsi="Arial" w:cs="Arial"/>
          <w:w w:val="105"/>
          <w:lang w:val="es-UY"/>
        </w:rPr>
        <w:t>/2</w:t>
      </w:r>
      <w:r>
        <w:rPr>
          <w:rFonts w:ascii="Arial" w:eastAsia="Arial" w:hAnsi="Arial" w:cs="Arial"/>
          <w:w w:val="105"/>
          <w:lang w:val="es-UY"/>
        </w:rPr>
        <w:t>3</w:t>
      </w:r>
      <w:r w:rsidRPr="00776838">
        <w:rPr>
          <w:rFonts w:ascii="Arial" w:eastAsia="Arial" w:hAnsi="Arial" w:cs="Arial"/>
          <w:w w:val="105"/>
          <w:lang w:val="es-UY"/>
        </w:rPr>
        <w:t xml:space="preserve"> y apoderado de la empresa declaro no ser agente, integrante, funcionario o personal contratado de la CARU, familiar de cualquiera de ellos hasta el tercer grado de parentesco y en las empresas en las cuales aquellos tuvieren una participación suficiente para formar la voluntad social como tampoco encontrarme afectado en forma directa o indirecta por intereses contrapuestos a los de la CARU o por incompatibilidades de carácter ético.</w:t>
      </w:r>
    </w:p>
    <w:p w14:paraId="59E27D3E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60EB8F4F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47E5B718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Razón Social: </w:t>
      </w:r>
    </w:p>
    <w:p w14:paraId="52ADF50D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Fecha: </w:t>
      </w:r>
    </w:p>
    <w:p w14:paraId="769ECBAF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44F90238" w14:textId="77777777" w:rsidR="00776838" w:rsidRDefault="00776838" w:rsidP="00776838">
      <w:pPr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                                                                                                 ----------------------------------</w:t>
      </w:r>
    </w:p>
    <w:p w14:paraId="1FD6EBBF" w14:textId="77777777" w:rsidR="00776838" w:rsidRPr="00E93077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Arial" w:eastAsia="Arial" w:hAnsi="Arial" w:cs="Arial"/>
          <w:color w:val="000000" w:themeColor="text1"/>
          <w:w w:val="105"/>
          <w:lang w:val="es-UY"/>
        </w:rPr>
        <w:t xml:space="preserve">                                                                                                        Firma y Aclaración</w:t>
      </w:r>
    </w:p>
    <w:sectPr w:rsidR="0077683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8B81" w14:textId="77777777" w:rsidR="008D2FC6" w:rsidRDefault="008D2FC6" w:rsidP="00E93077">
      <w:pPr>
        <w:spacing w:after="0" w:line="240" w:lineRule="auto"/>
      </w:pPr>
      <w:r>
        <w:separator/>
      </w:r>
    </w:p>
  </w:endnote>
  <w:endnote w:type="continuationSeparator" w:id="0">
    <w:p w14:paraId="02DF5D8B" w14:textId="77777777" w:rsidR="008D2FC6" w:rsidRDefault="008D2FC6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87" w14:textId="77777777" w:rsidR="008D2FC6" w:rsidRDefault="008D2FC6" w:rsidP="00E93077">
      <w:pPr>
        <w:spacing w:after="0" w:line="240" w:lineRule="auto"/>
      </w:pPr>
      <w:r>
        <w:separator/>
      </w:r>
    </w:p>
  </w:footnote>
  <w:footnote w:type="continuationSeparator" w:id="0">
    <w:p w14:paraId="6B5990B2" w14:textId="77777777" w:rsidR="008D2FC6" w:rsidRDefault="008D2FC6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24C7F"/>
    <w:rsid w:val="00027BE5"/>
    <w:rsid w:val="00073E57"/>
    <w:rsid w:val="000A245E"/>
    <w:rsid w:val="002F5D86"/>
    <w:rsid w:val="00350237"/>
    <w:rsid w:val="003C0F02"/>
    <w:rsid w:val="005A68C7"/>
    <w:rsid w:val="006215C8"/>
    <w:rsid w:val="00693451"/>
    <w:rsid w:val="00776838"/>
    <w:rsid w:val="00821A8A"/>
    <w:rsid w:val="008D2FC6"/>
    <w:rsid w:val="00A400A2"/>
    <w:rsid w:val="00A51254"/>
    <w:rsid w:val="00CE1610"/>
    <w:rsid w:val="00DD1101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Sacco</cp:lastModifiedBy>
  <cp:revision>7</cp:revision>
  <dcterms:created xsi:type="dcterms:W3CDTF">2023-06-09T14:04:00Z</dcterms:created>
  <dcterms:modified xsi:type="dcterms:W3CDTF">2023-09-12T11:50:00Z</dcterms:modified>
</cp:coreProperties>
</file>